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Sermon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Teaching Series -</w:t>
      </w:r>
      <w:r w:rsidDel="00000000" w:rsidR="00000000" w:rsidRPr="00000000">
        <w:rPr>
          <w:rtl w:val="0"/>
        </w:rPr>
        <w:t xml:space="preserve"> Living Faith Part II (James)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Sermon Date </w:t>
      </w:r>
      <w:r w:rsidDel="00000000" w:rsidR="00000000" w:rsidRPr="00000000">
        <w:rPr>
          <w:rtl w:val="0"/>
        </w:rPr>
        <w:t xml:space="preserve">- Sunday February 15,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Warm Up Question</w:t>
      </w:r>
      <w:r w:rsidDel="00000000" w:rsidR="00000000" w:rsidRPr="00000000">
        <w:rPr>
          <w:rtl w:val="0"/>
        </w:rPr>
        <w:t xml:space="preserve"> - What’s one word that describes your current season of life—and how does that shape your prayers?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Teaching Text:</w:t>
      </w:r>
      <w:r w:rsidDel="00000000" w:rsidR="00000000" w:rsidRPr="00000000">
        <w:rPr>
          <w:rtl w:val="0"/>
        </w:rPr>
        <w:t xml:space="preserve"> James 5:13-18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Study Questions: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Study questions are meant to support better understanding of the teaching text or encourage further study.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 verses 13–14, what situations does James mention that should lead us to pray?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role do the elders play in verses 14–15? What stands out to you about this instruction?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connection does James make between confession and healing in verse 16?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Why do you think James uses Elijah as an example in verses 17–18?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What did this passage and sermon teach us about the impact and purpose of prayer?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22222"/>
        </w:rPr>
      </w:pPr>
      <w:r w:rsidDel="00000000" w:rsidR="00000000" w:rsidRPr="00000000">
        <w:rPr>
          <w:b w:val="1"/>
          <w:bCs w:val="1"/>
          <w:rtl w:val="0"/>
        </w:rPr>
        <w:t xml:space="preserve">Application Questions: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Application questions are intended to promote conversation on how God is directing us to apply the sermon, either personally or to the group as a whole</w:t>
      </w:r>
      <w:r w:rsidDel="00000000" w:rsidR="00000000" w:rsidRPr="00000000">
        <w:rPr>
          <w:rtl w:val="0"/>
        </w:rPr>
        <w:t xml:space="preserve">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Pastor Ryan say about “righteousness” in the sermon? What are your thoughts on this with regards to your prayers?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you more prone to pray in both suffering or joy? Describe.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keeps people from confessing sins to one another, and how can we create a safe environment for that?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Where do you need to invite others to pray with you right now?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Pray</w:t>
      </w:r>
      <w:r w:rsidDel="00000000" w:rsidR="00000000" w:rsidRPr="00000000">
        <w:rPr>
          <w:rtl w:val="0"/>
        </w:rPr>
        <w:t xml:space="preserve">: Take time together to listen to the Spirit's leading and pray God’s will for one another. 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bCs w:val="1"/>
          <w:rtl w:val="0"/>
        </w:rPr>
        <w:t xml:space="preserve">Bonus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A deeper dive into Elijah’s prayer life. 1 Kings 17:1-24, 18:1-45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